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217" w:rsidRPr="0016448B" w:rsidRDefault="00AC197E" w:rsidP="004B1FF5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16448B">
        <w:rPr>
          <w:rFonts w:ascii="Times New Roman" w:hAnsi="Times New Roman" w:cs="Times New Roman"/>
          <w:sz w:val="24"/>
          <w:szCs w:val="24"/>
        </w:rPr>
        <w:t xml:space="preserve">Date: </w:t>
      </w:r>
      <w:r w:rsidR="00F52936">
        <w:rPr>
          <w:rFonts w:ascii="Times New Roman" w:hAnsi="Times New Roman" w:cs="Times New Roman"/>
          <w:sz w:val="24"/>
          <w:szCs w:val="24"/>
        </w:rPr>
        <w:t>7/9/2018</w:t>
      </w:r>
    </w:p>
    <w:p w:rsidR="00AC197E" w:rsidRDefault="0016448B" w:rsidP="00776A8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 w:rsidR="00EA3F73" w:rsidRPr="00EA3F73">
        <w:rPr>
          <w:rFonts w:ascii="Arial" w:hAnsi="Arial" w:cs="Arial"/>
          <w:b/>
          <w:highlight w:val="lightGray"/>
        </w:rPr>
        <w:fldChar w:fldCharType="begin"/>
      </w:r>
      <w:r w:rsidR="00EA3F73" w:rsidRPr="00EA3F73">
        <w:rPr>
          <w:rFonts w:ascii="Arial" w:hAnsi="Arial" w:cs="Arial"/>
          <w:b/>
          <w:highlight w:val="lightGray"/>
        </w:rPr>
        <w:instrText xml:space="preserve"> MACROBUTTON  AcceptAllChangesInDoc "Last name, First name, Title, Command, Installation, City, State/Country" </w:instrText>
      </w:r>
      <w:r w:rsidR="00EA3F73" w:rsidRPr="00EA3F73">
        <w:rPr>
          <w:rFonts w:ascii="Arial" w:hAnsi="Arial" w:cs="Arial"/>
          <w:b/>
          <w:highlight w:val="lightGray"/>
        </w:rPr>
        <w:fldChar w:fldCharType="end"/>
      </w:r>
    </w:p>
    <w:p w:rsidR="00776A8B" w:rsidRPr="0016448B" w:rsidRDefault="00776A8B" w:rsidP="00776A8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97E" w:rsidRPr="0016448B" w:rsidRDefault="0016448B" w:rsidP="0016448B">
      <w:pPr>
        <w:tabs>
          <w:tab w:val="left" w:pos="720"/>
        </w:tabs>
        <w:spacing w:after="24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 w:rsidR="00F52936">
        <w:rPr>
          <w:rFonts w:ascii="Times New Roman" w:hAnsi="Times New Roman" w:cs="Times New Roman"/>
          <w:sz w:val="24"/>
          <w:szCs w:val="24"/>
        </w:rPr>
        <w:t>James Bachmeier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2936">
        <w:rPr>
          <w:rFonts w:ascii="Times New Roman" w:hAnsi="Times New Roman" w:cs="Times New Roman"/>
          <w:sz w:val="24"/>
          <w:szCs w:val="24"/>
        </w:rPr>
        <w:t>Training Coordinator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C197E" w:rsidRPr="0016448B">
        <w:rPr>
          <w:rFonts w:ascii="Times New Roman" w:hAnsi="Times New Roman" w:cs="Times New Roman"/>
          <w:sz w:val="24"/>
          <w:szCs w:val="24"/>
        </w:rPr>
        <w:t>Naval Facilities (NAVFAC) Engineering and Expeditionary Warfare Center (EXWC), Physical Security Technology Division (CI8), Naval Base Ventura County (NBVC), CA</w:t>
      </w:r>
      <w:r w:rsidR="00636C0A">
        <w:rPr>
          <w:rFonts w:ascii="Times New Roman" w:hAnsi="Times New Roman" w:cs="Times New Roman"/>
          <w:sz w:val="24"/>
          <w:szCs w:val="24"/>
        </w:rPr>
        <w:t>.</w:t>
      </w:r>
    </w:p>
    <w:p w:rsidR="00AC197E" w:rsidRPr="0016448B" w:rsidRDefault="0016448B" w:rsidP="0016448B">
      <w:pPr>
        <w:tabs>
          <w:tab w:val="left" w:pos="720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16448B">
        <w:rPr>
          <w:rFonts w:ascii="Times New Roman" w:hAnsi="Times New Roman" w:cs="Times New Roman"/>
          <w:b/>
          <w:sz w:val="24"/>
          <w:szCs w:val="24"/>
        </w:rPr>
        <w:t>Subj</w:t>
      </w:r>
      <w:r w:rsidR="005D0C05">
        <w:rPr>
          <w:rFonts w:ascii="Times New Roman" w:hAnsi="Times New Roman" w:cs="Times New Roman"/>
          <w:b/>
          <w:sz w:val="24"/>
          <w:szCs w:val="24"/>
        </w:rPr>
        <w:t>ect</w:t>
      </w:r>
      <w:r w:rsidRPr="0016448B">
        <w:rPr>
          <w:rFonts w:ascii="Times New Roman" w:hAnsi="Times New Roman" w:cs="Times New Roman"/>
          <w:b/>
          <w:sz w:val="24"/>
          <w:szCs w:val="24"/>
        </w:rPr>
        <w:t>:</w:t>
      </w:r>
      <w:r w:rsidRPr="0016448B">
        <w:rPr>
          <w:rFonts w:ascii="Times New Roman" w:hAnsi="Times New Roman" w:cs="Times New Roman"/>
          <w:b/>
          <w:sz w:val="24"/>
          <w:szCs w:val="24"/>
        </w:rPr>
        <w:tab/>
      </w:r>
      <w:r w:rsidR="00AC197E" w:rsidRPr="0016448B">
        <w:rPr>
          <w:rFonts w:ascii="Times New Roman" w:hAnsi="Times New Roman" w:cs="Times New Roman"/>
          <w:b/>
          <w:sz w:val="24"/>
          <w:szCs w:val="24"/>
        </w:rPr>
        <w:t xml:space="preserve">NEED FOR </w:t>
      </w:r>
      <w:r w:rsidR="00F52936">
        <w:rPr>
          <w:rFonts w:ascii="Times New Roman" w:hAnsi="Times New Roman" w:cs="Times New Roman"/>
          <w:b/>
          <w:sz w:val="24"/>
          <w:szCs w:val="24"/>
        </w:rPr>
        <w:t>FF-L-2740 LOCK</w:t>
      </w:r>
      <w:r w:rsidR="00AC197E" w:rsidRPr="00164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C0A">
        <w:rPr>
          <w:rFonts w:ascii="Times New Roman" w:hAnsi="Times New Roman" w:cs="Times New Roman"/>
          <w:b/>
          <w:sz w:val="24"/>
          <w:szCs w:val="24"/>
        </w:rPr>
        <w:t>TRAINING</w:t>
      </w:r>
    </w:p>
    <w:p w:rsidR="00AC197E" w:rsidRPr="0016448B" w:rsidRDefault="00AC197E" w:rsidP="0016448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6448B">
        <w:rPr>
          <w:rFonts w:ascii="Times New Roman" w:hAnsi="Times New Roman" w:cs="Times New Roman"/>
          <w:sz w:val="24"/>
          <w:szCs w:val="24"/>
        </w:rPr>
        <w:t xml:space="preserve">1. The </w:t>
      </w:r>
      <w:r w:rsidR="00EA3F73" w:rsidRPr="00EA3F73">
        <w:rPr>
          <w:rFonts w:ascii="Arial" w:hAnsi="Arial" w:cs="Arial"/>
          <w:b/>
          <w:highlight w:val="lightGray"/>
        </w:rPr>
        <w:fldChar w:fldCharType="begin"/>
      </w:r>
      <w:r w:rsidR="00EA3F73" w:rsidRPr="00EA3F73">
        <w:rPr>
          <w:rFonts w:ascii="Arial" w:hAnsi="Arial" w:cs="Arial"/>
          <w:b/>
          <w:highlight w:val="lightGray"/>
        </w:rPr>
        <w:instrText xml:space="preserve"> MACROBUTTON  AcceptAllChangesInDoc "Contractor Company" </w:instrText>
      </w:r>
      <w:r w:rsidR="00EA3F73" w:rsidRPr="00EA3F73">
        <w:rPr>
          <w:rFonts w:ascii="Arial" w:hAnsi="Arial" w:cs="Arial"/>
          <w:b/>
          <w:highlight w:val="lightGray"/>
        </w:rPr>
        <w:fldChar w:fldCharType="end"/>
      </w:r>
      <w:r w:rsidR="00BA005E">
        <w:rPr>
          <w:rFonts w:ascii="Times New Roman" w:hAnsi="Times New Roman" w:cs="Times New Roman"/>
          <w:sz w:val="24"/>
          <w:szCs w:val="24"/>
        </w:rPr>
        <w:t xml:space="preserve"> </w:t>
      </w:r>
      <w:r w:rsidRPr="0016448B">
        <w:rPr>
          <w:rFonts w:ascii="Times New Roman" w:hAnsi="Times New Roman" w:cs="Times New Roman"/>
          <w:sz w:val="24"/>
          <w:szCs w:val="24"/>
        </w:rPr>
        <w:t xml:space="preserve">is/will be conducting work for </w:t>
      </w:r>
      <w:r w:rsidR="00EA3F73" w:rsidRPr="00EA3F73">
        <w:rPr>
          <w:rFonts w:ascii="Arial" w:hAnsi="Arial" w:cs="Arial"/>
          <w:b/>
          <w:highlight w:val="lightGray"/>
        </w:rPr>
        <w:fldChar w:fldCharType="begin"/>
      </w:r>
      <w:r w:rsidR="00EA3F73" w:rsidRPr="00EA3F73">
        <w:rPr>
          <w:rFonts w:ascii="Arial" w:hAnsi="Arial" w:cs="Arial"/>
          <w:b/>
          <w:highlight w:val="lightGray"/>
        </w:rPr>
        <w:instrText xml:space="preserve"> MACROBUTTON  AcceptAllChangesInDoc Command/Base </w:instrText>
      </w:r>
      <w:r w:rsidR="00EA3F73" w:rsidRPr="00EA3F73">
        <w:rPr>
          <w:rFonts w:ascii="Arial" w:hAnsi="Arial" w:cs="Arial"/>
          <w:b/>
          <w:highlight w:val="lightGray"/>
        </w:rPr>
        <w:fldChar w:fldCharType="end"/>
      </w:r>
      <w:r w:rsidRPr="0016448B">
        <w:rPr>
          <w:rFonts w:ascii="Times New Roman" w:hAnsi="Times New Roman" w:cs="Times New Roman"/>
          <w:sz w:val="24"/>
          <w:szCs w:val="24"/>
        </w:rPr>
        <w:t xml:space="preserve"> that requires </w:t>
      </w:r>
      <w:r w:rsidR="00EF6549">
        <w:rPr>
          <w:rFonts w:ascii="Times New Roman" w:hAnsi="Times New Roman" w:cs="Times New Roman"/>
          <w:sz w:val="24"/>
          <w:szCs w:val="24"/>
        </w:rPr>
        <w:t>training on the installation</w:t>
      </w:r>
      <w:r w:rsidR="00F52936">
        <w:rPr>
          <w:rFonts w:ascii="Times New Roman" w:hAnsi="Times New Roman" w:cs="Times New Roman"/>
          <w:sz w:val="24"/>
          <w:szCs w:val="24"/>
        </w:rPr>
        <w:t xml:space="preserve"> and opera</w:t>
      </w:r>
      <w:r w:rsidR="00EF6549">
        <w:rPr>
          <w:rFonts w:ascii="Times New Roman" w:hAnsi="Times New Roman" w:cs="Times New Roman"/>
          <w:sz w:val="24"/>
          <w:szCs w:val="24"/>
        </w:rPr>
        <w:t>tion</w:t>
      </w:r>
      <w:r w:rsidR="00F52936">
        <w:rPr>
          <w:rFonts w:ascii="Times New Roman" w:hAnsi="Times New Roman" w:cs="Times New Roman"/>
          <w:sz w:val="24"/>
          <w:szCs w:val="24"/>
        </w:rPr>
        <w:t xml:space="preserve"> </w:t>
      </w:r>
      <w:r w:rsidR="00EF6549">
        <w:rPr>
          <w:rFonts w:ascii="Times New Roman" w:hAnsi="Times New Roman" w:cs="Times New Roman"/>
          <w:sz w:val="24"/>
          <w:szCs w:val="24"/>
        </w:rPr>
        <w:t xml:space="preserve">of </w:t>
      </w:r>
      <w:r w:rsidR="00F52936">
        <w:rPr>
          <w:rFonts w:ascii="Times New Roman" w:hAnsi="Times New Roman" w:cs="Times New Roman"/>
          <w:sz w:val="24"/>
          <w:szCs w:val="24"/>
        </w:rPr>
        <w:t>FF-L-2740 locks</w:t>
      </w:r>
      <w:r w:rsidRPr="0016448B">
        <w:rPr>
          <w:rFonts w:ascii="Times New Roman" w:hAnsi="Times New Roman" w:cs="Times New Roman"/>
          <w:sz w:val="24"/>
          <w:szCs w:val="24"/>
        </w:rPr>
        <w:t>.</w:t>
      </w:r>
    </w:p>
    <w:p w:rsidR="00AC197E" w:rsidRPr="0016448B" w:rsidRDefault="00AC197E" w:rsidP="0016448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6448B">
        <w:rPr>
          <w:rFonts w:ascii="Times New Roman" w:hAnsi="Times New Roman" w:cs="Times New Roman"/>
          <w:sz w:val="24"/>
          <w:szCs w:val="24"/>
        </w:rPr>
        <w:t xml:space="preserve">2. The sponsoring command through this letter acknowledges full responsibility for vetting the company and their employees </w:t>
      </w:r>
      <w:r w:rsidR="004B1FF5" w:rsidRPr="0016448B">
        <w:rPr>
          <w:rFonts w:ascii="Times New Roman" w:hAnsi="Times New Roman" w:cs="Times New Roman"/>
          <w:sz w:val="24"/>
          <w:szCs w:val="24"/>
        </w:rPr>
        <w:t xml:space="preserve">to include providing CAC access </w:t>
      </w:r>
      <w:r w:rsidRPr="0016448B">
        <w:rPr>
          <w:rFonts w:ascii="Times New Roman" w:hAnsi="Times New Roman" w:cs="Times New Roman"/>
          <w:sz w:val="24"/>
          <w:szCs w:val="24"/>
        </w:rPr>
        <w:t xml:space="preserve">and certifying their need to attend this </w:t>
      </w:r>
      <w:r w:rsidR="00636C0A">
        <w:rPr>
          <w:rFonts w:ascii="Times New Roman" w:hAnsi="Times New Roman" w:cs="Times New Roman"/>
          <w:sz w:val="24"/>
          <w:szCs w:val="24"/>
        </w:rPr>
        <w:t>training</w:t>
      </w:r>
      <w:r w:rsidRPr="0016448B">
        <w:rPr>
          <w:rFonts w:ascii="Times New Roman" w:hAnsi="Times New Roman" w:cs="Times New Roman"/>
          <w:sz w:val="24"/>
          <w:szCs w:val="24"/>
        </w:rPr>
        <w:t>.</w:t>
      </w:r>
    </w:p>
    <w:p w:rsidR="00AC197E" w:rsidRDefault="00AC197E" w:rsidP="0016448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6448B">
        <w:rPr>
          <w:rFonts w:ascii="Times New Roman" w:hAnsi="Times New Roman" w:cs="Times New Roman"/>
          <w:sz w:val="24"/>
          <w:szCs w:val="24"/>
        </w:rPr>
        <w:t xml:space="preserve">3. </w:t>
      </w:r>
      <w:r w:rsidR="004B1FF5" w:rsidRPr="0016448B">
        <w:rPr>
          <w:rFonts w:ascii="Times New Roman" w:hAnsi="Times New Roman" w:cs="Times New Roman"/>
          <w:sz w:val="24"/>
          <w:szCs w:val="24"/>
        </w:rPr>
        <w:t xml:space="preserve">The following personnel need to attend the upcoming </w:t>
      </w:r>
      <w:r w:rsidR="00636C0A">
        <w:rPr>
          <w:rFonts w:ascii="Times New Roman" w:hAnsi="Times New Roman" w:cs="Times New Roman"/>
          <w:sz w:val="24"/>
          <w:szCs w:val="24"/>
        </w:rPr>
        <w:t>training</w:t>
      </w:r>
      <w:r w:rsidR="004B1FF5" w:rsidRPr="0016448B">
        <w:rPr>
          <w:rFonts w:ascii="Times New Roman" w:hAnsi="Times New Roman" w:cs="Times New Roman"/>
          <w:sz w:val="24"/>
          <w:szCs w:val="24"/>
        </w:rPr>
        <w:t xml:space="preserve"> (list location) and understand that if the class is full they will be placed on a waiting list and/or can be enrolled in a future class.</w:t>
      </w:r>
    </w:p>
    <w:p w:rsidR="00BA005E" w:rsidRPr="0016448B" w:rsidRDefault="00636C0A" w:rsidP="0016448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</w:t>
      </w:r>
      <w:r w:rsidR="00BA005E">
        <w:rPr>
          <w:rFonts w:ascii="Times New Roman" w:hAnsi="Times New Roman" w:cs="Times New Roman"/>
          <w:sz w:val="24"/>
          <w:szCs w:val="24"/>
        </w:rPr>
        <w:t xml:space="preserve"> Location: </w:t>
      </w:r>
      <w:r w:rsidR="00E12D90">
        <w:rPr>
          <w:rFonts w:ascii="Times New Roman" w:hAnsi="Times New Roman" w:cs="Times New Roman"/>
          <w:sz w:val="24"/>
          <w:szCs w:val="24"/>
        </w:rPr>
        <w:t>Port Hueneme, CA</w:t>
      </w:r>
    </w:p>
    <w:p w:rsidR="004B1FF5" w:rsidRPr="0016448B" w:rsidRDefault="004B1FF5" w:rsidP="0016448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6448B">
        <w:rPr>
          <w:rFonts w:ascii="Times New Roman" w:hAnsi="Times New Roman" w:cs="Times New Roman"/>
          <w:sz w:val="24"/>
          <w:szCs w:val="24"/>
        </w:rPr>
        <w:t>STUDENT</w:t>
      </w:r>
      <w:r w:rsidR="00EA3F73">
        <w:rPr>
          <w:rFonts w:ascii="Times New Roman" w:hAnsi="Times New Roman" w:cs="Times New Roman"/>
          <w:sz w:val="24"/>
          <w:szCs w:val="24"/>
        </w:rPr>
        <w:t xml:space="preserve"> INFORMATION</w:t>
      </w:r>
    </w:p>
    <w:p w:rsidR="004B1FF5" w:rsidRPr="0016448B" w:rsidRDefault="004B1FF5" w:rsidP="004B1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48B">
        <w:rPr>
          <w:rFonts w:ascii="Times New Roman" w:hAnsi="Times New Roman" w:cs="Times New Roman"/>
          <w:sz w:val="24"/>
          <w:szCs w:val="24"/>
        </w:rPr>
        <w:t>Name:</w:t>
      </w:r>
      <w:r w:rsidR="00BA00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FF5" w:rsidRPr="0016448B" w:rsidRDefault="004B1FF5" w:rsidP="004B1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48B">
        <w:rPr>
          <w:rFonts w:ascii="Times New Roman" w:hAnsi="Times New Roman" w:cs="Times New Roman"/>
          <w:sz w:val="24"/>
          <w:szCs w:val="24"/>
        </w:rPr>
        <w:t>Title:</w:t>
      </w:r>
      <w:r w:rsidR="00BA00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FF5" w:rsidRPr="0016448B" w:rsidRDefault="004B1FF5" w:rsidP="004B1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48B">
        <w:rPr>
          <w:rFonts w:ascii="Times New Roman" w:hAnsi="Times New Roman" w:cs="Times New Roman"/>
          <w:sz w:val="24"/>
          <w:szCs w:val="24"/>
        </w:rPr>
        <w:t>Phone:</w:t>
      </w:r>
      <w:r w:rsidR="00BA005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B1FF5" w:rsidRPr="0016448B" w:rsidRDefault="004B1FF5" w:rsidP="004B1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48B">
        <w:rPr>
          <w:rFonts w:ascii="Times New Roman" w:hAnsi="Times New Roman" w:cs="Times New Roman"/>
          <w:sz w:val="24"/>
          <w:szCs w:val="24"/>
        </w:rPr>
        <w:t>Email:</w:t>
      </w:r>
      <w:r w:rsidR="00BA00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FF5" w:rsidRDefault="004B1FF5" w:rsidP="00BA005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6448B">
        <w:rPr>
          <w:rFonts w:ascii="Times New Roman" w:hAnsi="Times New Roman" w:cs="Times New Roman"/>
          <w:sz w:val="24"/>
          <w:szCs w:val="24"/>
        </w:rPr>
        <w:t>Location:</w:t>
      </w:r>
      <w:r w:rsidR="00BA00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FF5" w:rsidRPr="0016448B" w:rsidRDefault="004B1FF5" w:rsidP="0016448B">
      <w:pPr>
        <w:spacing w:after="12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16448B">
        <w:rPr>
          <w:rFonts w:ascii="Times New Roman" w:hAnsi="Times New Roman" w:cs="Times New Roman"/>
          <w:sz w:val="24"/>
          <w:szCs w:val="24"/>
        </w:rPr>
        <w:t xml:space="preserve">4. The student(s) will register via the registration form located at </w:t>
      </w:r>
      <w:hyperlink r:id="rId4" w:history="1">
        <w:r w:rsidR="00F52936" w:rsidRPr="008C2578">
          <w:rPr>
            <w:rStyle w:val="Hyperlink"/>
            <w:rFonts w:ascii="Times New Roman" w:hAnsi="Times New Roman" w:cs="Times New Roman"/>
            <w:sz w:val="24"/>
            <w:szCs w:val="24"/>
          </w:rPr>
          <w:t>http://www.navfac.navy.mil/navfac_worldwide/specialty_centers/exwc/products_and_services/capital_improvements/dod_lock/Training/LockProgramTraining.html</w:t>
        </w:r>
      </w:hyperlink>
      <w:r w:rsidRPr="0016448B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16448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and submit registration form to </w:t>
      </w:r>
      <w:hyperlink r:id="rId5" w:history="1">
        <w:r w:rsidR="00F52936" w:rsidRPr="00F52936">
          <w:rPr>
            <w:rStyle w:val="Hyperlink"/>
          </w:rPr>
          <w:t>W_NAVFAC_DOD_Lock_Program_TC@navy.mil</w:t>
        </w:r>
      </w:hyperlink>
      <w:r w:rsidRPr="0016448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4B1FF5" w:rsidRPr="0016448B" w:rsidRDefault="004B1FF5" w:rsidP="0016448B">
      <w:pPr>
        <w:spacing w:after="12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16448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5. The </w:t>
      </w:r>
      <w:r w:rsidR="00EA3F73" w:rsidRPr="00EA3F73">
        <w:rPr>
          <w:rFonts w:ascii="Arial" w:hAnsi="Arial" w:cs="Arial"/>
          <w:b/>
          <w:highlight w:val="lightGray"/>
        </w:rPr>
        <w:fldChar w:fldCharType="begin"/>
      </w:r>
      <w:r w:rsidR="00EA3F73" w:rsidRPr="00EA3F73">
        <w:rPr>
          <w:rFonts w:ascii="Arial" w:hAnsi="Arial" w:cs="Arial"/>
          <w:b/>
          <w:highlight w:val="lightGray"/>
        </w:rPr>
        <w:instrText xml:space="preserve"> MACROBUTTON  AcceptAllChangesInDoc "Contractor Company" </w:instrText>
      </w:r>
      <w:r w:rsidR="00EA3F73" w:rsidRPr="00EA3F73">
        <w:rPr>
          <w:rFonts w:ascii="Arial" w:hAnsi="Arial" w:cs="Arial"/>
          <w:b/>
          <w:highlight w:val="lightGray"/>
        </w:rPr>
        <w:fldChar w:fldCharType="end"/>
      </w:r>
      <w:r w:rsidR="00EA3F7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16448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understands they are responsible for all travel arrangements and tuition cost for this </w:t>
      </w:r>
      <w:r w:rsidR="00636C0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training</w:t>
      </w:r>
      <w:r w:rsidRPr="0016448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They further understand that the government is not responsible for any of the ensuing cost associated with this </w:t>
      </w:r>
      <w:r w:rsidR="008A1E7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training</w:t>
      </w:r>
      <w:r w:rsidRPr="0016448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(i.e. flights, hotel, car rental, </w:t>
      </w:r>
      <w:r w:rsidR="00BA005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meals, </w:t>
      </w:r>
      <w:r w:rsidRPr="0016448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or cost to change travel).</w:t>
      </w:r>
    </w:p>
    <w:p w:rsidR="00BA005E" w:rsidRDefault="004B1FF5" w:rsidP="00BA005E">
      <w:pPr>
        <w:spacing w:after="24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16448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6. If you have any questions you may contact the </w:t>
      </w:r>
      <w:r w:rsidR="00EA3F73" w:rsidRPr="00EA3F73">
        <w:rPr>
          <w:rStyle w:val="Hyperlink"/>
          <w:rFonts w:ascii="Arial" w:hAnsi="Arial" w:cs="Arial"/>
          <w:b/>
          <w:color w:val="000000" w:themeColor="text1"/>
          <w:highlight w:val="lightGray"/>
          <w:u w:val="none"/>
        </w:rPr>
        <w:fldChar w:fldCharType="begin"/>
      </w:r>
      <w:r w:rsidR="00EA3F73" w:rsidRPr="00EA3F73">
        <w:rPr>
          <w:rStyle w:val="Hyperlink"/>
          <w:rFonts w:ascii="Arial" w:hAnsi="Arial" w:cs="Arial"/>
          <w:b/>
          <w:color w:val="000000" w:themeColor="text1"/>
          <w:highlight w:val="lightGray"/>
          <w:u w:val="none"/>
        </w:rPr>
        <w:instrText xml:space="preserve"> MACROBUTTON  AcceptAllChangesInDoc "point of contact" </w:instrText>
      </w:r>
      <w:r w:rsidR="00EA3F73" w:rsidRPr="00EA3F73">
        <w:rPr>
          <w:rStyle w:val="Hyperlink"/>
          <w:rFonts w:ascii="Arial" w:hAnsi="Arial" w:cs="Arial"/>
          <w:b/>
          <w:color w:val="000000" w:themeColor="text1"/>
          <w:highlight w:val="lightGray"/>
          <w:u w:val="none"/>
        </w:rPr>
        <w:fldChar w:fldCharType="end"/>
      </w:r>
      <w:r w:rsidR="00BA005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16448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at </w:t>
      </w:r>
      <w:r w:rsidR="00BA005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phone number CO</w:t>
      </w:r>
      <w:r w:rsidR="00F5293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M</w:t>
      </w:r>
      <w:r w:rsidR="00BA005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M:</w:t>
      </w:r>
      <w:r w:rsidR="00932DA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932DA9" w:rsidRPr="00932DA9">
        <w:rPr>
          <w:rStyle w:val="Hyperlink"/>
          <w:rFonts w:ascii="Arial" w:hAnsi="Arial" w:cs="Arial"/>
          <w:b/>
          <w:color w:val="000000" w:themeColor="text1"/>
          <w:highlight w:val="lightGray"/>
          <w:u w:val="none"/>
        </w:rPr>
        <w:fldChar w:fldCharType="begin"/>
      </w:r>
      <w:r w:rsidR="00932DA9" w:rsidRPr="00932DA9">
        <w:rPr>
          <w:rStyle w:val="Hyperlink"/>
          <w:rFonts w:ascii="Arial" w:hAnsi="Arial" w:cs="Arial"/>
          <w:b/>
          <w:color w:val="000000" w:themeColor="text1"/>
          <w:highlight w:val="lightGray"/>
          <w:u w:val="none"/>
        </w:rPr>
        <w:instrText xml:space="preserve"> MACROBUTTON  AcceptAllChangesInDoc XXX-XXX-XXXX </w:instrText>
      </w:r>
      <w:r w:rsidR="00932DA9" w:rsidRPr="00932DA9">
        <w:rPr>
          <w:rStyle w:val="Hyperlink"/>
          <w:rFonts w:ascii="Arial" w:hAnsi="Arial" w:cs="Arial"/>
          <w:b/>
          <w:color w:val="000000" w:themeColor="text1"/>
          <w:highlight w:val="lightGray"/>
          <w:u w:val="none"/>
        </w:rPr>
        <w:fldChar w:fldCharType="end"/>
      </w:r>
      <w:r w:rsidR="00BA005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DSN:</w:t>
      </w:r>
      <w:r w:rsidR="00932DA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932DA9" w:rsidRPr="00932DA9">
        <w:rPr>
          <w:rStyle w:val="Hyperlink"/>
          <w:rFonts w:ascii="Arial" w:hAnsi="Arial" w:cs="Arial"/>
          <w:b/>
          <w:color w:val="000000" w:themeColor="text1"/>
          <w:highlight w:val="lightGray"/>
          <w:u w:val="none"/>
        </w:rPr>
        <w:fldChar w:fldCharType="begin"/>
      </w:r>
      <w:r w:rsidR="00932DA9" w:rsidRPr="00932DA9">
        <w:rPr>
          <w:rStyle w:val="Hyperlink"/>
          <w:rFonts w:ascii="Arial" w:hAnsi="Arial" w:cs="Arial"/>
          <w:b/>
          <w:color w:val="000000" w:themeColor="text1"/>
          <w:highlight w:val="lightGray"/>
          <w:u w:val="none"/>
        </w:rPr>
        <w:instrText xml:space="preserve"> MACROBUTTON  AcceptAllChangesInDoc XXX-XXX-XXXX </w:instrText>
      </w:r>
      <w:r w:rsidR="00932DA9" w:rsidRPr="00932DA9">
        <w:rPr>
          <w:rStyle w:val="Hyperlink"/>
          <w:rFonts w:ascii="Arial" w:hAnsi="Arial" w:cs="Arial"/>
          <w:b/>
          <w:color w:val="000000" w:themeColor="text1"/>
          <w:highlight w:val="lightGray"/>
          <w:u w:val="none"/>
        </w:rPr>
        <w:fldChar w:fldCharType="end"/>
      </w:r>
      <w:r w:rsidR="00BA005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o</w:t>
      </w:r>
      <w:r w:rsidR="00932DA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r email </w:t>
      </w:r>
      <w:r w:rsidR="00932DA9" w:rsidRPr="00932DA9">
        <w:rPr>
          <w:rStyle w:val="Hyperlink"/>
          <w:rFonts w:ascii="Arial" w:hAnsi="Arial" w:cs="Arial"/>
          <w:b/>
          <w:color w:val="000000" w:themeColor="text1"/>
          <w:highlight w:val="lightGray"/>
          <w:u w:val="none"/>
        </w:rPr>
        <w:fldChar w:fldCharType="begin"/>
      </w:r>
      <w:r w:rsidR="00932DA9" w:rsidRPr="00932DA9">
        <w:rPr>
          <w:rStyle w:val="Hyperlink"/>
          <w:rFonts w:ascii="Arial" w:hAnsi="Arial" w:cs="Arial"/>
          <w:b/>
          <w:color w:val="000000" w:themeColor="text1"/>
          <w:highlight w:val="lightGray"/>
          <w:u w:val="none"/>
        </w:rPr>
        <w:instrText xml:space="preserve"> MACROBUTTON  AcceptAllChangesInDoc "government email address" </w:instrText>
      </w:r>
      <w:r w:rsidR="00932DA9" w:rsidRPr="00932DA9">
        <w:rPr>
          <w:rStyle w:val="Hyperlink"/>
          <w:rFonts w:ascii="Arial" w:hAnsi="Arial" w:cs="Arial"/>
          <w:b/>
          <w:color w:val="000000" w:themeColor="text1"/>
          <w:highlight w:val="lightGray"/>
          <w:u w:val="none"/>
        </w:rPr>
        <w:fldChar w:fldCharType="end"/>
      </w:r>
    </w:p>
    <w:p w:rsidR="00BA005E" w:rsidRDefault="00BA005E" w:rsidP="00BA005E">
      <w:pPr>
        <w:spacing w:after="240"/>
        <w:ind w:left="468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4B1FF5" w:rsidRPr="0016448B" w:rsidRDefault="004B1FF5" w:rsidP="00BA005E">
      <w:pPr>
        <w:spacing w:after="0" w:line="240" w:lineRule="auto"/>
        <w:ind w:left="468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16448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_</w:t>
      </w:r>
      <w:r w:rsidR="00BA005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_____</w:t>
      </w:r>
      <w:r w:rsidRPr="0016448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_________________________</w:t>
      </w:r>
    </w:p>
    <w:p w:rsidR="004B1FF5" w:rsidRPr="0016448B" w:rsidRDefault="00BA005E" w:rsidP="0016448B">
      <w:pPr>
        <w:spacing w:after="0"/>
        <w:ind w:left="46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(Name)</w:t>
      </w:r>
    </w:p>
    <w:p w:rsidR="004B1FF5" w:rsidRPr="0016448B" w:rsidRDefault="00BA005E" w:rsidP="004B1FF5">
      <w:pPr>
        <w:ind w:left="46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(Title)</w:t>
      </w:r>
    </w:p>
    <w:sectPr w:rsidR="004B1FF5" w:rsidRPr="0016448B" w:rsidSect="00BA005E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7E"/>
    <w:rsid w:val="0016448B"/>
    <w:rsid w:val="003E7FC9"/>
    <w:rsid w:val="004B1FF5"/>
    <w:rsid w:val="005D0C05"/>
    <w:rsid w:val="00636C0A"/>
    <w:rsid w:val="0067074C"/>
    <w:rsid w:val="00776A8B"/>
    <w:rsid w:val="008A1E76"/>
    <w:rsid w:val="00932DA9"/>
    <w:rsid w:val="00AC197E"/>
    <w:rsid w:val="00BA005E"/>
    <w:rsid w:val="00BA7439"/>
    <w:rsid w:val="00CD6EBF"/>
    <w:rsid w:val="00D406D5"/>
    <w:rsid w:val="00E12D90"/>
    <w:rsid w:val="00EA3F73"/>
    <w:rsid w:val="00EC0CEB"/>
    <w:rsid w:val="00EF6549"/>
    <w:rsid w:val="00F5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B56E6"/>
  <w15:docId w15:val="{CF2700DD-D3A1-42E8-B0FB-E7033874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B1F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6A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_NAVFAC_DOD_Lock_Program_TC@navy.mil?subject=DoD%20Lock%20Program%20Sponsorship%20Letter" TargetMode="External"/><Relationship Id="rId4" Type="http://schemas.openxmlformats.org/officeDocument/2006/relationships/hyperlink" Target="http://www.navfac.navy.mil/navfac_worldwide/specialty_centers/exwc/products_and_services/capital_improvements/dod_lock/Training/LockProgramTrain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michele.d.hanson</dc:creator>
  <cp:lastModifiedBy>Glick, Geoffrey CTR EXWC, CI8</cp:lastModifiedBy>
  <cp:revision>4</cp:revision>
  <dcterms:created xsi:type="dcterms:W3CDTF">2018-07-09T16:17:00Z</dcterms:created>
  <dcterms:modified xsi:type="dcterms:W3CDTF">2018-07-16T14:43:00Z</dcterms:modified>
</cp:coreProperties>
</file>